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E9619">
      <w:pPr>
        <w:snapToGrid w:val="0"/>
        <w:spacing w:after="200" w:line="520" w:lineRule="exact"/>
        <w:jc w:val="center"/>
      </w:pPr>
      <w:r>
        <w:rPr>
          <w:rFonts w:hint="eastAsia" w:eastAsia="华文中宋"/>
          <w:b/>
          <w:color w:val="000000"/>
          <w:sz w:val="38"/>
        </w:rPr>
        <w:t>2</w:t>
      </w:r>
      <w:r>
        <w:rPr>
          <w:rFonts w:eastAsia="华文中宋"/>
          <w:b/>
          <w:color w:val="000000"/>
          <w:sz w:val="38"/>
        </w:rPr>
        <w:t>026</w:t>
      </w:r>
      <w:r>
        <w:rPr>
          <w:rFonts w:hint="eastAsia" w:eastAsia="华文中宋"/>
          <w:b/>
          <w:color w:val="000000"/>
          <w:sz w:val="38"/>
        </w:rPr>
        <w:t>年度</w:t>
      </w:r>
      <w:r>
        <w:rPr>
          <w:rFonts w:eastAsia="华文中宋"/>
          <w:b/>
          <w:color w:val="000000"/>
          <w:sz w:val="38"/>
        </w:rPr>
        <w:t>上海张江数学研究院东华</w:t>
      </w:r>
      <w:r>
        <w:rPr>
          <w:rFonts w:hint="eastAsia" w:eastAsia="华文中宋"/>
          <w:b/>
          <w:color w:val="000000"/>
          <w:sz w:val="38"/>
          <w:highlight w:val="yellow"/>
        </w:rPr>
        <w:t>大学</w:t>
      </w:r>
      <w:r>
        <w:rPr>
          <w:rFonts w:eastAsia="华文中宋"/>
          <w:b/>
          <w:color w:val="000000"/>
          <w:sz w:val="38"/>
        </w:rPr>
        <w:t>分院</w:t>
      </w:r>
      <w:r>
        <w:rPr>
          <w:rFonts w:eastAsia="华文中宋"/>
          <w:b/>
          <w:color w:val="000000"/>
          <w:sz w:val="38"/>
        </w:rPr>
        <w:br w:type="textWrapping"/>
      </w:r>
      <w:r>
        <w:rPr>
          <w:rFonts w:hint="eastAsia" w:eastAsia="华文中宋"/>
          <w:b/>
          <w:color w:val="000000"/>
          <w:sz w:val="38"/>
        </w:rPr>
        <w:t>“</w:t>
      </w:r>
      <w:r>
        <w:rPr>
          <w:rFonts w:eastAsia="华文中宋"/>
          <w:b/>
          <w:color w:val="000000"/>
          <w:sz w:val="38"/>
        </w:rPr>
        <w:t>数学</w:t>
      </w:r>
      <w:r>
        <w:rPr>
          <w:rFonts w:hint="eastAsia" w:eastAsia="华文中宋"/>
          <w:b/>
          <w:color w:val="000000"/>
          <w:sz w:val="38"/>
        </w:rPr>
        <w:t>+”</w:t>
      </w:r>
      <w:r>
        <w:rPr>
          <w:rFonts w:eastAsia="华文中宋"/>
          <w:b/>
          <w:color w:val="000000"/>
          <w:sz w:val="38"/>
        </w:rPr>
        <w:t>开放课题申请书</w:t>
      </w:r>
    </w:p>
    <w:p w14:paraId="412DA637">
      <w:pPr>
        <w:snapToGrid w:val="0"/>
        <w:spacing w:before="140" w:after="80" w:line="320" w:lineRule="exact"/>
        <w:jc w:val="left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仿宋"/>
          <w:b/>
          <w:color w:val="000000"/>
          <w:sz w:val="28"/>
        </w:rPr>
        <w:t>一、基本信息</w:t>
      </w:r>
    </w:p>
    <w:tbl>
      <w:tblPr>
        <w:tblStyle w:val="8"/>
        <w:tblW w:w="884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3572"/>
        <w:gridCol w:w="3572"/>
      </w:tblGrid>
      <w:tr w14:paraId="168CEA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441327CE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课题名称</w:t>
            </w:r>
          </w:p>
        </w:tc>
        <w:tc>
          <w:tcPr>
            <w:tcW w:w="7144" w:type="dxa"/>
            <w:gridSpan w:val="2"/>
            <w:vAlign w:val="center"/>
          </w:tcPr>
          <w:p w14:paraId="37500F39">
            <w:pPr>
              <w:snapToGrid w:val="0"/>
              <w:spacing w:after="80" w:line="320" w:lineRule="exact"/>
            </w:pPr>
          </w:p>
        </w:tc>
      </w:tr>
      <w:tr w14:paraId="4E2B6A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535936E6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课题类型</w:t>
            </w:r>
          </w:p>
        </w:tc>
        <w:tc>
          <w:tcPr>
            <w:tcW w:w="7144" w:type="dxa"/>
            <w:gridSpan w:val="2"/>
            <w:vAlign w:val="center"/>
          </w:tcPr>
          <w:p w14:paraId="2B023EEA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□交叉探索类　　□应用攻关类</w:t>
            </w:r>
          </w:p>
        </w:tc>
      </w:tr>
      <w:tr w14:paraId="2CC1AB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41414979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研究方向</w:t>
            </w:r>
          </w:p>
        </w:tc>
        <w:tc>
          <w:tcPr>
            <w:tcW w:w="7144" w:type="dxa"/>
            <w:gridSpan w:val="2"/>
            <w:vAlign w:val="center"/>
          </w:tcPr>
          <w:p w14:paraId="7B742E4C">
            <w:pPr>
              <w:snapToGrid w:val="0"/>
              <w:spacing w:after="80" w:line="320" w:lineRule="exact"/>
              <w:rPr>
                <w:u w:val="single"/>
              </w:rPr>
            </w:pPr>
            <w:r>
              <w:rPr>
                <w:rFonts w:eastAsia="仿宋"/>
                <w:color w:val="000000"/>
                <w:sz w:val="22"/>
              </w:rPr>
              <w:t>数学</w:t>
            </w:r>
            <w:r>
              <w:rPr>
                <w:rFonts w:hint="eastAsia" w:eastAsia="仿宋"/>
                <w:color w:val="000000"/>
                <w:sz w:val="22"/>
              </w:rPr>
              <w:t>+</w:t>
            </w:r>
            <w:r>
              <w:rPr>
                <w:rFonts w:eastAsia="仿宋"/>
                <w:color w:val="000000"/>
                <w:sz w:val="22"/>
                <w:u w:val="single"/>
              </w:rPr>
              <w:t xml:space="preserve">              </w:t>
            </w:r>
          </w:p>
        </w:tc>
      </w:tr>
      <w:tr w14:paraId="3E69C7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03845362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研究期限</w:t>
            </w:r>
          </w:p>
        </w:tc>
        <w:tc>
          <w:tcPr>
            <w:tcW w:w="7144" w:type="dxa"/>
            <w:gridSpan w:val="2"/>
            <w:vAlign w:val="center"/>
          </w:tcPr>
          <w:p w14:paraId="69617670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2年　　申请经费：　　　万元</w:t>
            </w:r>
          </w:p>
        </w:tc>
      </w:tr>
      <w:tr w14:paraId="36ACDB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00BD6BA9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负责人信息</w:t>
            </w:r>
          </w:p>
        </w:tc>
        <w:tc>
          <w:tcPr>
            <w:tcW w:w="3572" w:type="dxa"/>
            <w:vAlign w:val="center"/>
          </w:tcPr>
          <w:p w14:paraId="4356EE3C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交叉学科</w:t>
            </w:r>
            <w:r>
              <w:rPr>
                <w:rFonts w:hint="eastAsia" w:eastAsia="仿宋"/>
                <w:color w:val="000000"/>
                <w:sz w:val="22"/>
              </w:rPr>
              <w:t>/</w:t>
            </w:r>
            <w:r>
              <w:rPr>
                <w:rFonts w:eastAsia="仿宋"/>
                <w:color w:val="000000"/>
                <w:sz w:val="22"/>
              </w:rPr>
              <w:t>产业领域</w:t>
            </w:r>
            <w:r>
              <w:rPr>
                <w:rFonts w:hint="eastAsia" w:eastAsia="仿宋"/>
                <w:color w:val="000000"/>
                <w:sz w:val="22"/>
              </w:rPr>
              <w:t>负</w:t>
            </w:r>
            <w:r>
              <w:rPr>
                <w:rFonts w:eastAsia="仿宋"/>
                <w:color w:val="000000"/>
                <w:sz w:val="22"/>
              </w:rPr>
              <w:t>责人</w:t>
            </w:r>
          </w:p>
        </w:tc>
        <w:tc>
          <w:tcPr>
            <w:tcW w:w="3572" w:type="dxa"/>
            <w:vAlign w:val="center"/>
          </w:tcPr>
          <w:p w14:paraId="332D41D7">
            <w:pPr>
              <w:snapToGrid w:val="0"/>
              <w:spacing w:after="80" w:line="320" w:lineRule="exact"/>
            </w:pPr>
            <w:r>
              <w:rPr>
                <w:rFonts w:hint="eastAsia" w:eastAsia="仿宋"/>
                <w:color w:val="000000"/>
                <w:sz w:val="22"/>
              </w:rPr>
              <w:t>数学与统计学院</w:t>
            </w:r>
            <w:r>
              <w:rPr>
                <w:rFonts w:eastAsia="仿宋"/>
                <w:color w:val="000000"/>
                <w:sz w:val="22"/>
              </w:rPr>
              <w:t>负责人</w:t>
            </w:r>
          </w:p>
        </w:tc>
      </w:tr>
      <w:tr w14:paraId="422E74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1AEB99CA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姓名</w:t>
            </w:r>
            <w:r>
              <w:rPr>
                <w:rFonts w:hint="eastAsia" w:eastAsia="仿宋"/>
                <w:color w:val="000000"/>
                <w:sz w:val="22"/>
              </w:rPr>
              <w:t>（年龄）</w:t>
            </w:r>
          </w:p>
        </w:tc>
        <w:tc>
          <w:tcPr>
            <w:tcW w:w="3572" w:type="dxa"/>
            <w:vAlign w:val="center"/>
          </w:tcPr>
          <w:p w14:paraId="01F6C172">
            <w:pPr>
              <w:snapToGrid w:val="0"/>
              <w:spacing w:after="80" w:line="320" w:lineRule="exact"/>
            </w:pPr>
          </w:p>
        </w:tc>
        <w:tc>
          <w:tcPr>
            <w:tcW w:w="3572" w:type="dxa"/>
            <w:vAlign w:val="center"/>
          </w:tcPr>
          <w:p w14:paraId="0B49018F">
            <w:pPr>
              <w:snapToGrid w:val="0"/>
              <w:spacing w:after="80" w:line="320" w:lineRule="exact"/>
            </w:pPr>
          </w:p>
        </w:tc>
      </w:tr>
      <w:tr w14:paraId="4CE2AF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01" w:type="dxa"/>
            <w:vAlign w:val="center"/>
          </w:tcPr>
          <w:p w14:paraId="71A81D84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单位及职称</w:t>
            </w:r>
          </w:p>
        </w:tc>
        <w:tc>
          <w:tcPr>
            <w:tcW w:w="3572" w:type="dxa"/>
            <w:vAlign w:val="center"/>
          </w:tcPr>
          <w:p w14:paraId="23131FE5">
            <w:pPr>
              <w:snapToGrid w:val="0"/>
              <w:spacing w:after="80" w:line="320" w:lineRule="exact"/>
            </w:pPr>
          </w:p>
        </w:tc>
        <w:tc>
          <w:tcPr>
            <w:tcW w:w="3572" w:type="dxa"/>
            <w:vAlign w:val="center"/>
          </w:tcPr>
          <w:p w14:paraId="1AB0C75A">
            <w:pPr>
              <w:snapToGrid w:val="0"/>
              <w:spacing w:after="80" w:line="320" w:lineRule="exact"/>
            </w:pPr>
          </w:p>
        </w:tc>
      </w:tr>
      <w:tr w14:paraId="3B7D5D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2989733D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研究领域</w:t>
            </w:r>
          </w:p>
        </w:tc>
        <w:tc>
          <w:tcPr>
            <w:tcW w:w="3572" w:type="dxa"/>
            <w:vAlign w:val="center"/>
          </w:tcPr>
          <w:p w14:paraId="22088786">
            <w:pPr>
              <w:snapToGrid w:val="0"/>
              <w:spacing w:after="80" w:line="320" w:lineRule="exact"/>
            </w:pPr>
          </w:p>
        </w:tc>
        <w:tc>
          <w:tcPr>
            <w:tcW w:w="3572" w:type="dxa"/>
            <w:vAlign w:val="center"/>
          </w:tcPr>
          <w:p w14:paraId="62B6667E">
            <w:pPr>
              <w:snapToGrid w:val="0"/>
              <w:spacing w:after="80" w:line="320" w:lineRule="exact"/>
            </w:pPr>
          </w:p>
        </w:tc>
      </w:tr>
      <w:tr w14:paraId="5F4129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41E1A553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手机号码</w:t>
            </w:r>
          </w:p>
        </w:tc>
        <w:tc>
          <w:tcPr>
            <w:tcW w:w="3572" w:type="dxa"/>
            <w:vAlign w:val="center"/>
          </w:tcPr>
          <w:p w14:paraId="3C59A676">
            <w:pPr>
              <w:snapToGrid w:val="0"/>
              <w:spacing w:after="80" w:line="320" w:lineRule="exact"/>
            </w:pPr>
          </w:p>
        </w:tc>
        <w:tc>
          <w:tcPr>
            <w:tcW w:w="3572" w:type="dxa"/>
            <w:vAlign w:val="center"/>
          </w:tcPr>
          <w:p w14:paraId="69D3F33C">
            <w:pPr>
              <w:snapToGrid w:val="0"/>
              <w:spacing w:after="80" w:line="320" w:lineRule="exact"/>
            </w:pPr>
          </w:p>
        </w:tc>
      </w:tr>
      <w:tr w14:paraId="6B15B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701" w:type="dxa"/>
            <w:vAlign w:val="center"/>
          </w:tcPr>
          <w:p w14:paraId="5DFB422C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电子邮箱</w:t>
            </w:r>
          </w:p>
        </w:tc>
        <w:tc>
          <w:tcPr>
            <w:tcW w:w="3572" w:type="dxa"/>
            <w:vAlign w:val="center"/>
          </w:tcPr>
          <w:p w14:paraId="76CC222A">
            <w:pPr>
              <w:snapToGrid w:val="0"/>
              <w:spacing w:after="80" w:line="320" w:lineRule="exact"/>
            </w:pPr>
          </w:p>
        </w:tc>
        <w:tc>
          <w:tcPr>
            <w:tcW w:w="3572" w:type="dxa"/>
            <w:vAlign w:val="center"/>
          </w:tcPr>
          <w:p w14:paraId="02979CDC">
            <w:pPr>
              <w:snapToGrid w:val="0"/>
              <w:spacing w:after="80" w:line="320" w:lineRule="exact"/>
            </w:pPr>
          </w:p>
        </w:tc>
      </w:tr>
    </w:tbl>
    <w:p w14:paraId="0F58E5B5">
      <w:pPr>
        <w:snapToGrid w:val="0"/>
        <w:spacing w:before="140" w:after="80" w:line="320" w:lineRule="exact"/>
        <w:jc w:val="left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仿宋"/>
          <w:b/>
          <w:color w:val="000000"/>
          <w:sz w:val="28"/>
        </w:rPr>
        <w:t>二、团队成员及分工</w:t>
      </w:r>
    </w:p>
    <w:tbl>
      <w:tblPr>
        <w:tblStyle w:val="8"/>
        <w:tblW w:w="884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1814"/>
        <w:gridCol w:w="3061"/>
      </w:tblGrid>
      <w:tr w14:paraId="726559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134" w:type="dxa"/>
            <w:vAlign w:val="center"/>
          </w:tcPr>
          <w:p w14:paraId="0D49EF4A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姓名</w:t>
            </w:r>
          </w:p>
        </w:tc>
        <w:tc>
          <w:tcPr>
            <w:tcW w:w="2835" w:type="dxa"/>
            <w:vAlign w:val="center"/>
          </w:tcPr>
          <w:p w14:paraId="09619BDA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单位及职称</w:t>
            </w:r>
          </w:p>
        </w:tc>
        <w:tc>
          <w:tcPr>
            <w:tcW w:w="1814" w:type="dxa"/>
            <w:vAlign w:val="center"/>
          </w:tcPr>
          <w:p w14:paraId="24C3C41F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研究领域</w:t>
            </w:r>
          </w:p>
        </w:tc>
        <w:tc>
          <w:tcPr>
            <w:tcW w:w="3061" w:type="dxa"/>
            <w:vAlign w:val="center"/>
          </w:tcPr>
          <w:p w14:paraId="1CA5CEBA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任务分工</w:t>
            </w:r>
          </w:p>
        </w:tc>
      </w:tr>
      <w:tr w14:paraId="75888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34" w:type="dxa"/>
            <w:vAlign w:val="center"/>
          </w:tcPr>
          <w:p w14:paraId="6B47DCAF">
            <w:pPr>
              <w:snapToGrid w:val="0"/>
              <w:spacing w:after="80" w:line="320" w:lineRule="exact"/>
            </w:pPr>
          </w:p>
        </w:tc>
        <w:tc>
          <w:tcPr>
            <w:tcW w:w="2835" w:type="dxa"/>
            <w:vAlign w:val="center"/>
          </w:tcPr>
          <w:p w14:paraId="3CF1D778">
            <w:pPr>
              <w:snapToGrid w:val="0"/>
              <w:spacing w:after="80" w:line="320" w:lineRule="exact"/>
            </w:pPr>
          </w:p>
        </w:tc>
        <w:tc>
          <w:tcPr>
            <w:tcW w:w="1814" w:type="dxa"/>
            <w:vAlign w:val="center"/>
          </w:tcPr>
          <w:p w14:paraId="11A4A99A">
            <w:pPr>
              <w:snapToGrid w:val="0"/>
              <w:spacing w:after="80" w:line="320" w:lineRule="exact"/>
            </w:pPr>
          </w:p>
        </w:tc>
        <w:tc>
          <w:tcPr>
            <w:tcW w:w="3061" w:type="dxa"/>
            <w:vAlign w:val="center"/>
          </w:tcPr>
          <w:p w14:paraId="2042CC3E">
            <w:pPr>
              <w:snapToGrid w:val="0"/>
              <w:spacing w:after="80" w:line="320" w:lineRule="exact"/>
            </w:pPr>
          </w:p>
        </w:tc>
      </w:tr>
      <w:tr w14:paraId="6AD6BE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34" w:type="dxa"/>
            <w:vAlign w:val="center"/>
          </w:tcPr>
          <w:p w14:paraId="4314E31D">
            <w:pPr>
              <w:snapToGrid w:val="0"/>
              <w:spacing w:after="80" w:line="320" w:lineRule="exact"/>
            </w:pPr>
          </w:p>
        </w:tc>
        <w:tc>
          <w:tcPr>
            <w:tcW w:w="2835" w:type="dxa"/>
            <w:vAlign w:val="center"/>
          </w:tcPr>
          <w:p w14:paraId="7964CF07">
            <w:pPr>
              <w:snapToGrid w:val="0"/>
              <w:spacing w:after="80" w:line="320" w:lineRule="exact"/>
            </w:pPr>
          </w:p>
        </w:tc>
        <w:tc>
          <w:tcPr>
            <w:tcW w:w="1814" w:type="dxa"/>
            <w:vAlign w:val="center"/>
          </w:tcPr>
          <w:p w14:paraId="5C1074C0">
            <w:pPr>
              <w:snapToGrid w:val="0"/>
              <w:spacing w:after="80" w:line="320" w:lineRule="exact"/>
            </w:pPr>
          </w:p>
        </w:tc>
        <w:tc>
          <w:tcPr>
            <w:tcW w:w="3061" w:type="dxa"/>
            <w:vAlign w:val="center"/>
          </w:tcPr>
          <w:p w14:paraId="23181009">
            <w:pPr>
              <w:snapToGrid w:val="0"/>
              <w:spacing w:after="80" w:line="320" w:lineRule="exact"/>
            </w:pPr>
          </w:p>
        </w:tc>
      </w:tr>
    </w:tbl>
    <w:p w14:paraId="0C3BFFC0">
      <w:pPr>
        <w:snapToGrid w:val="0"/>
        <w:spacing w:before="140" w:after="80" w:line="320" w:lineRule="exact"/>
        <w:jc w:val="left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仿宋"/>
          <w:b/>
          <w:color w:val="000000"/>
          <w:sz w:val="28"/>
        </w:rPr>
        <w:t>三、研究基础</w:t>
      </w:r>
    </w:p>
    <w:tbl>
      <w:tblPr>
        <w:tblStyle w:val="8"/>
        <w:tblW w:w="884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1B03AE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4" w:hRule="atLeast"/>
          <w:jc w:val="center"/>
        </w:trPr>
        <w:tc>
          <w:tcPr>
            <w:tcW w:w="8844" w:type="dxa"/>
          </w:tcPr>
          <w:p w14:paraId="7A284845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简述两名负责人的相关研究基础及代表性成果，可另附简历。</w:t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</w:p>
        </w:tc>
      </w:tr>
    </w:tbl>
    <w:p w14:paraId="60EB2F25">
      <w:r>
        <w:br w:type="page"/>
      </w:r>
    </w:p>
    <w:p w14:paraId="469A2E51">
      <w:pPr>
        <w:snapToGrid w:val="0"/>
        <w:spacing w:before="140" w:after="80" w:line="320" w:lineRule="exact"/>
        <w:jc w:val="left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仿宋"/>
          <w:b/>
          <w:color w:val="000000"/>
          <w:sz w:val="28"/>
        </w:rPr>
        <w:t>四、研究计划与预期成果</w:t>
      </w:r>
    </w:p>
    <w:tbl>
      <w:tblPr>
        <w:tblStyle w:val="8"/>
        <w:tblW w:w="884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 w14:paraId="27761E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3" w:hRule="atLeast"/>
          <w:jc w:val="center"/>
        </w:trPr>
        <w:tc>
          <w:tcPr>
            <w:tcW w:w="8844" w:type="dxa"/>
          </w:tcPr>
          <w:p w14:paraId="3CAD0B9A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简要说明实际需求、拟解决的数学问题、研究内容与方法、双方合作分工及一年期工作安排。</w:t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</w:p>
        </w:tc>
      </w:tr>
      <w:tr w14:paraId="289945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8844" w:type="dxa"/>
          </w:tcPr>
          <w:p w14:paraId="48C93EBF">
            <w:pPr>
              <w:snapToGrid w:val="0"/>
              <w:spacing w:after="80" w:line="320" w:lineRule="exact"/>
            </w:pPr>
            <w:r>
              <w:rPr>
                <w:rFonts w:eastAsia="仿宋"/>
                <w:color w:val="000000"/>
                <w:sz w:val="22"/>
              </w:rPr>
              <w:t>预期成果：科学研究、人才培养、技术应用或成果转化等，填写适用内容及具体目标。</w:t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  <w:r>
              <w:rPr>
                <w:rFonts w:eastAsia="仿宋"/>
                <w:color w:val="000000"/>
                <w:sz w:val="22"/>
              </w:rPr>
              <w:br w:type="textWrapping"/>
            </w:r>
          </w:p>
        </w:tc>
      </w:tr>
    </w:tbl>
    <w:p w14:paraId="0CA20E1E">
      <w:pPr>
        <w:snapToGrid w:val="0"/>
        <w:spacing w:before="140" w:after="80" w:line="320" w:lineRule="exact"/>
        <w:jc w:val="left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仿宋"/>
          <w:b/>
          <w:color w:val="000000"/>
          <w:sz w:val="28"/>
        </w:rPr>
        <w:t>五、申请人承诺</w:t>
      </w:r>
    </w:p>
    <w:p w14:paraId="238403B4">
      <w:pPr>
        <w:snapToGrid w:val="0"/>
        <w:spacing w:after="80" w:line="320" w:lineRule="exact"/>
      </w:pPr>
      <w:r>
        <w:rPr>
          <w:rFonts w:eastAsia="仿宋"/>
          <w:color w:val="000000"/>
          <w:sz w:val="22"/>
        </w:rPr>
        <w:t>我们确认申请材料真实，已就联合研究及任务分工达成一致。课题获批后，将按任务书完成研究任务并规范使用经费。</w:t>
      </w:r>
    </w:p>
    <w:p w14:paraId="1C02CBEC">
      <w:pPr>
        <w:snapToGrid w:val="0"/>
        <w:spacing w:after="80" w:line="320" w:lineRule="exact"/>
      </w:pPr>
      <w:r>
        <w:rPr>
          <w:rFonts w:hint="eastAsia" w:eastAsia="仿宋"/>
          <w:color w:val="000000"/>
          <w:sz w:val="22"/>
        </w:rPr>
        <w:t>双</w:t>
      </w:r>
      <w:r>
        <w:rPr>
          <w:rFonts w:eastAsia="仿宋"/>
          <w:color w:val="000000"/>
          <w:sz w:val="22"/>
        </w:rPr>
        <w:t>负责人</w:t>
      </w:r>
      <w:bookmarkStart w:id="0" w:name="_GoBack"/>
      <w:bookmarkEnd w:id="0"/>
      <w:r>
        <w:rPr>
          <w:rFonts w:hint="eastAsia" w:eastAsia="仿宋"/>
          <w:color w:val="000000"/>
          <w:sz w:val="22"/>
          <w:lang w:eastAsia="zh-CN"/>
        </w:rPr>
        <w:t>电子</w:t>
      </w:r>
      <w:r>
        <w:rPr>
          <w:rFonts w:eastAsia="仿宋"/>
          <w:color w:val="000000"/>
          <w:sz w:val="22"/>
        </w:rPr>
        <w:t>签字：　　　　　　　</w:t>
      </w:r>
    </w:p>
    <w:p w14:paraId="0D5473E7">
      <w:pPr>
        <w:snapToGrid w:val="0"/>
        <w:spacing w:after="80" w:line="320" w:lineRule="exact"/>
        <w:jc w:val="right"/>
      </w:pPr>
      <w:r>
        <w:rPr>
          <w:rFonts w:eastAsia="仿宋"/>
          <w:color w:val="000000"/>
          <w:sz w:val="22"/>
        </w:rPr>
        <w:t>日期：　　　年　　月　　日</w:t>
      </w:r>
    </w:p>
    <w:p w14:paraId="32F1D6BE">
      <w:pPr>
        <w:snapToGrid w:val="0"/>
        <w:spacing w:after="80" w:line="320" w:lineRule="exact"/>
      </w:pPr>
    </w:p>
    <w:sectPr>
      <w:pgSz w:w="11906" w:h="16838"/>
      <w:pgMar w:top="1418" w:right="1508" w:bottom="1418" w:left="1520" w:header="851" w:footer="1361" w:gutter="57"/>
      <w:pgNumType w:start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hideGrammaticalErrors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09D"/>
    <w:rsid w:val="000328FD"/>
    <w:rsid w:val="00082153"/>
    <w:rsid w:val="000A6E9B"/>
    <w:rsid w:val="000E2793"/>
    <w:rsid w:val="000E3B92"/>
    <w:rsid w:val="000E51FF"/>
    <w:rsid w:val="000F1A28"/>
    <w:rsid w:val="00102A69"/>
    <w:rsid w:val="00107634"/>
    <w:rsid w:val="00107755"/>
    <w:rsid w:val="001168D2"/>
    <w:rsid w:val="00134CE6"/>
    <w:rsid w:val="001473A9"/>
    <w:rsid w:val="0017095F"/>
    <w:rsid w:val="00171EDD"/>
    <w:rsid w:val="00180D21"/>
    <w:rsid w:val="00186355"/>
    <w:rsid w:val="001978F3"/>
    <w:rsid w:val="001A42A8"/>
    <w:rsid w:val="001F78C6"/>
    <w:rsid w:val="00202B59"/>
    <w:rsid w:val="00211F2F"/>
    <w:rsid w:val="00222672"/>
    <w:rsid w:val="00245633"/>
    <w:rsid w:val="00260993"/>
    <w:rsid w:val="00282002"/>
    <w:rsid w:val="002969A1"/>
    <w:rsid w:val="002A1576"/>
    <w:rsid w:val="002A2412"/>
    <w:rsid w:val="002D23F3"/>
    <w:rsid w:val="002F2635"/>
    <w:rsid w:val="00301D17"/>
    <w:rsid w:val="003052BB"/>
    <w:rsid w:val="00317E8E"/>
    <w:rsid w:val="00342184"/>
    <w:rsid w:val="0034331D"/>
    <w:rsid w:val="00384AB3"/>
    <w:rsid w:val="003B29B9"/>
    <w:rsid w:val="003B4DBA"/>
    <w:rsid w:val="003C0AAB"/>
    <w:rsid w:val="003C61D5"/>
    <w:rsid w:val="003D5FE0"/>
    <w:rsid w:val="003D60B1"/>
    <w:rsid w:val="003E2AEB"/>
    <w:rsid w:val="0043036B"/>
    <w:rsid w:val="0043509D"/>
    <w:rsid w:val="004353A6"/>
    <w:rsid w:val="004365C8"/>
    <w:rsid w:val="0044208D"/>
    <w:rsid w:val="00452DA5"/>
    <w:rsid w:val="00460E7E"/>
    <w:rsid w:val="00470D8D"/>
    <w:rsid w:val="004746B3"/>
    <w:rsid w:val="00477090"/>
    <w:rsid w:val="00483662"/>
    <w:rsid w:val="004A32C5"/>
    <w:rsid w:val="004C50A3"/>
    <w:rsid w:val="004C66F2"/>
    <w:rsid w:val="004E6322"/>
    <w:rsid w:val="004F1AE4"/>
    <w:rsid w:val="004F1D47"/>
    <w:rsid w:val="004F4FD2"/>
    <w:rsid w:val="00512146"/>
    <w:rsid w:val="0051283F"/>
    <w:rsid w:val="00514668"/>
    <w:rsid w:val="005257AB"/>
    <w:rsid w:val="005348A1"/>
    <w:rsid w:val="00541405"/>
    <w:rsid w:val="00545B2D"/>
    <w:rsid w:val="005471FB"/>
    <w:rsid w:val="0055278F"/>
    <w:rsid w:val="00567251"/>
    <w:rsid w:val="0057572B"/>
    <w:rsid w:val="005A1B40"/>
    <w:rsid w:val="005B3802"/>
    <w:rsid w:val="005C5E7D"/>
    <w:rsid w:val="005D5AE1"/>
    <w:rsid w:val="005E3FBF"/>
    <w:rsid w:val="005F1F9E"/>
    <w:rsid w:val="006007CF"/>
    <w:rsid w:val="00600BE2"/>
    <w:rsid w:val="00611B85"/>
    <w:rsid w:val="00614B00"/>
    <w:rsid w:val="00647AB8"/>
    <w:rsid w:val="00650C13"/>
    <w:rsid w:val="006552BB"/>
    <w:rsid w:val="00667F0A"/>
    <w:rsid w:val="00677924"/>
    <w:rsid w:val="00697B96"/>
    <w:rsid w:val="006A0B05"/>
    <w:rsid w:val="006B211A"/>
    <w:rsid w:val="006B40ED"/>
    <w:rsid w:val="006C0A91"/>
    <w:rsid w:val="006D04C1"/>
    <w:rsid w:val="006D4B6B"/>
    <w:rsid w:val="006E535E"/>
    <w:rsid w:val="00713FFD"/>
    <w:rsid w:val="00724831"/>
    <w:rsid w:val="00742630"/>
    <w:rsid w:val="007432A6"/>
    <w:rsid w:val="007461AB"/>
    <w:rsid w:val="00750495"/>
    <w:rsid w:val="00777C6F"/>
    <w:rsid w:val="007839DC"/>
    <w:rsid w:val="007842DB"/>
    <w:rsid w:val="007950E1"/>
    <w:rsid w:val="007A49FB"/>
    <w:rsid w:val="007A5162"/>
    <w:rsid w:val="007C6DC5"/>
    <w:rsid w:val="007D130C"/>
    <w:rsid w:val="007D2643"/>
    <w:rsid w:val="007D2E13"/>
    <w:rsid w:val="007D39C8"/>
    <w:rsid w:val="007F47D8"/>
    <w:rsid w:val="0083434F"/>
    <w:rsid w:val="00834F0A"/>
    <w:rsid w:val="00862BDA"/>
    <w:rsid w:val="00884599"/>
    <w:rsid w:val="00891963"/>
    <w:rsid w:val="008A27E7"/>
    <w:rsid w:val="008C7E7D"/>
    <w:rsid w:val="008D2263"/>
    <w:rsid w:val="00901F44"/>
    <w:rsid w:val="00912A37"/>
    <w:rsid w:val="00912CC1"/>
    <w:rsid w:val="00916F96"/>
    <w:rsid w:val="00917DDA"/>
    <w:rsid w:val="00920C37"/>
    <w:rsid w:val="0096129F"/>
    <w:rsid w:val="0096135C"/>
    <w:rsid w:val="009962CC"/>
    <w:rsid w:val="009E3E41"/>
    <w:rsid w:val="009E63F0"/>
    <w:rsid w:val="009F6069"/>
    <w:rsid w:val="00A303E4"/>
    <w:rsid w:val="00A35EFD"/>
    <w:rsid w:val="00A53978"/>
    <w:rsid w:val="00A557AC"/>
    <w:rsid w:val="00A569FF"/>
    <w:rsid w:val="00A6008C"/>
    <w:rsid w:val="00A72778"/>
    <w:rsid w:val="00A81BC7"/>
    <w:rsid w:val="00AA2EDE"/>
    <w:rsid w:val="00AD330B"/>
    <w:rsid w:val="00AF4CD7"/>
    <w:rsid w:val="00B01CDD"/>
    <w:rsid w:val="00B035A1"/>
    <w:rsid w:val="00B069AB"/>
    <w:rsid w:val="00B24CBB"/>
    <w:rsid w:val="00B44AE1"/>
    <w:rsid w:val="00B5114E"/>
    <w:rsid w:val="00B850D3"/>
    <w:rsid w:val="00BA01FF"/>
    <w:rsid w:val="00BA595F"/>
    <w:rsid w:val="00BB6779"/>
    <w:rsid w:val="00BC05FE"/>
    <w:rsid w:val="00BC237C"/>
    <w:rsid w:val="00BD01B5"/>
    <w:rsid w:val="00BF23F2"/>
    <w:rsid w:val="00C04000"/>
    <w:rsid w:val="00C21953"/>
    <w:rsid w:val="00C22140"/>
    <w:rsid w:val="00C30C90"/>
    <w:rsid w:val="00C53D25"/>
    <w:rsid w:val="00C579E0"/>
    <w:rsid w:val="00C7290E"/>
    <w:rsid w:val="00C81831"/>
    <w:rsid w:val="00C91BBA"/>
    <w:rsid w:val="00CA24C5"/>
    <w:rsid w:val="00CA35B2"/>
    <w:rsid w:val="00CA3CB4"/>
    <w:rsid w:val="00CB09BD"/>
    <w:rsid w:val="00CB4357"/>
    <w:rsid w:val="00CC3CD2"/>
    <w:rsid w:val="00CE3A96"/>
    <w:rsid w:val="00CE40FD"/>
    <w:rsid w:val="00CE64E6"/>
    <w:rsid w:val="00D03774"/>
    <w:rsid w:val="00D14887"/>
    <w:rsid w:val="00D31ACA"/>
    <w:rsid w:val="00D31E79"/>
    <w:rsid w:val="00D7256D"/>
    <w:rsid w:val="00DD1157"/>
    <w:rsid w:val="00DD5BE3"/>
    <w:rsid w:val="00DE31BE"/>
    <w:rsid w:val="00DE5C99"/>
    <w:rsid w:val="00DF0498"/>
    <w:rsid w:val="00E11F42"/>
    <w:rsid w:val="00E25F77"/>
    <w:rsid w:val="00E27DB2"/>
    <w:rsid w:val="00E30CF9"/>
    <w:rsid w:val="00E34F27"/>
    <w:rsid w:val="00E40718"/>
    <w:rsid w:val="00E45699"/>
    <w:rsid w:val="00E67323"/>
    <w:rsid w:val="00E74A5B"/>
    <w:rsid w:val="00E844FD"/>
    <w:rsid w:val="00E856B1"/>
    <w:rsid w:val="00E866C6"/>
    <w:rsid w:val="00E945D0"/>
    <w:rsid w:val="00EA4711"/>
    <w:rsid w:val="00EA5E67"/>
    <w:rsid w:val="00EF2482"/>
    <w:rsid w:val="00F04C93"/>
    <w:rsid w:val="00F0568E"/>
    <w:rsid w:val="00F102B5"/>
    <w:rsid w:val="00F25C33"/>
    <w:rsid w:val="00F266AE"/>
    <w:rsid w:val="00F42483"/>
    <w:rsid w:val="00F51088"/>
    <w:rsid w:val="00F6674D"/>
    <w:rsid w:val="00F80EDA"/>
    <w:rsid w:val="00F8200D"/>
    <w:rsid w:val="00F86AC8"/>
    <w:rsid w:val="00F942DA"/>
    <w:rsid w:val="00F96364"/>
    <w:rsid w:val="00FD00E8"/>
    <w:rsid w:val="00FD3FEB"/>
    <w:rsid w:val="02725307"/>
    <w:rsid w:val="221A2A4B"/>
    <w:rsid w:val="23461587"/>
    <w:rsid w:val="24C137E4"/>
    <w:rsid w:val="28E15521"/>
    <w:rsid w:val="38A73B52"/>
    <w:rsid w:val="41743BF3"/>
    <w:rsid w:val="52BC2B27"/>
    <w:rsid w:val="64FF3472"/>
    <w:rsid w:val="66F61BBC"/>
    <w:rsid w:val="6B7E6781"/>
    <w:rsid w:val="7146023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jc w:val="center"/>
    </w:pPr>
    <w:rPr>
      <w:rFonts w:eastAsia="华文中宋"/>
      <w:b/>
      <w:bCs/>
      <w:sz w:val="32"/>
    </w:rPr>
  </w:style>
  <w:style w:type="paragraph" w:styleId="3">
    <w:name w:val="Body Text Indent"/>
    <w:basedOn w:val="1"/>
    <w:link w:val="14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2"/>
    <w:qFormat/>
    <w:uiPriority w:val="0"/>
    <w:rPr>
      <w:rFonts w:ascii="仿宋_GB2312" w:eastAsia="仿宋_GB2312"/>
      <w:spacing w:val="-4"/>
      <w:sz w:val="32"/>
      <w:szCs w:val="20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7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semiHidden/>
    <w:qFormat/>
    <w:uiPriority w:val="0"/>
  </w:style>
  <w:style w:type="character" w:styleId="11">
    <w:name w:val="Hyperlink"/>
    <w:basedOn w:val="9"/>
    <w:semiHidden/>
    <w:unhideWhenUsed/>
    <w:qFormat/>
    <w:uiPriority w:val="99"/>
    <w:rPr>
      <w:color w:val="2D64B3"/>
      <w:u w:val="none"/>
    </w:rPr>
  </w:style>
  <w:style w:type="character" w:customStyle="1" w:styleId="12">
    <w:name w:val="日期 字符"/>
    <w:basedOn w:val="9"/>
    <w:link w:val="4"/>
    <w:qFormat/>
    <w:uiPriority w:val="0"/>
    <w:rPr>
      <w:rFonts w:ascii="仿宋_GB2312" w:eastAsia="仿宋_GB2312"/>
      <w:spacing w:val="-4"/>
      <w:kern w:val="2"/>
      <w:sz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正文文本缩进 字符"/>
    <w:basedOn w:val="9"/>
    <w:link w:val="3"/>
    <w:semiHidden/>
    <w:qFormat/>
    <w:uiPriority w:val="99"/>
    <w:rPr>
      <w:kern w:val="2"/>
      <w:sz w:val="21"/>
      <w:szCs w:val="24"/>
    </w:rPr>
  </w:style>
  <w:style w:type="character" w:customStyle="1" w:styleId="15">
    <w:name w:val="批注框文本 字符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9"/>
    <w:link w:val="6"/>
    <w:qFormat/>
    <w:uiPriority w:val="99"/>
    <w:rPr>
      <w:kern w:val="2"/>
      <w:sz w:val="18"/>
    </w:rPr>
  </w:style>
  <w:style w:type="paragraph" w:customStyle="1" w:styleId="1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zhy.JW-ZHANGYING\Application%20Data\Microsoft\Templates\&#32852;&#21512;&#21457;&#25991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C1A3C-BBF0-44FD-A634-95597F78DE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Settings\zhy.JW-ZHANGYING\Application Data\Microsoft\Templates\联合发文.dot</Template>
  <Company>ll</Company>
  <Pages>2</Pages>
  <Words>347</Words>
  <Characters>350</Characters>
  <Lines>3</Lines>
  <Paragraphs>1</Paragraphs>
  <TotalTime>20</TotalTime>
  <ScaleCrop>false</ScaleCrop>
  <LinksUpToDate>false</LinksUpToDate>
  <CharactersWithSpaces>385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2025-04-18T01:25:00Z</dcterms:created>
  <dc:creator>陆未谷</dc:creator>
  <cp:lastModifiedBy>aria</cp:lastModifiedBy>
  <cp:lastPrinted>2025-04-18T01:59:00Z</cp:lastPrinted>
  <dcterms:modified xsi:type="dcterms:W3CDTF">2026-11-02T05:39:32Z</dcterms:modified>
  <dc:title>文 件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eyJoZGlkIjoiYmQwN2Q3MzM0OTc0YWUyMWVjM2I3OTE0OWY3ZTkxNDYiLCJ1c2VySWQiOiI0MTQxMzc3ODcifQ==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4A572C89B3B84E5CBFF8ECC85E9C0A1B_13</vt:lpwstr>
  </property>
</Properties>
</file>